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EE" w:rsidRDefault="008D41EE" w:rsidP="008D41EE"/>
    <w:p w:rsidR="008D41EE" w:rsidRPr="008D41EE" w:rsidRDefault="008D41EE" w:rsidP="008D41EE">
      <w:pPr>
        <w:rPr>
          <w:lang w:val="nl-NL"/>
        </w:rPr>
      </w:pPr>
      <w:r w:rsidRPr="008D41EE">
        <w:rPr>
          <w:lang w:val="nl-NL"/>
        </w:rPr>
        <w:t xml:space="preserve">Als in een zin meerdere werkwoorden staan, is één daarvan het hoofdwerkwoord. Dit kan een koppelwerkwoord zijn of een zelfstandig werkwoord; hoofdwerkwoord is hier een overkoepelende term voor. De overige werkwoorden in de zin zijn hulpwerkwoorden. </w:t>
      </w:r>
    </w:p>
    <w:p w:rsidR="008D41EE" w:rsidRPr="008D41EE" w:rsidRDefault="008D41EE" w:rsidP="008D41EE">
      <w:pPr>
        <w:rPr>
          <w:lang w:val="nl-NL"/>
        </w:rPr>
      </w:pPr>
      <w:r w:rsidRPr="008D41EE">
        <w:rPr>
          <w:lang w:val="nl-NL"/>
        </w:rPr>
        <w:t xml:space="preserve">Zinnen waarin het hoofdwerkwoord een zelfstandig werkwoord is, hebben een werkwoordelijk gezegde. Het zelfstandig werkwoord geeft een actie aan. Dat het begrip 'actie' zeer ruim moet worden opgevat, blijkt uit het feit dat ook zinnen als 'Ik zit op een stoel' en 'Hij ligt in bed' een werkwoordelijk gezegde hebben. </w:t>
      </w:r>
    </w:p>
    <w:p w:rsidR="008D41EE" w:rsidRPr="008D41EE" w:rsidRDefault="008D41EE" w:rsidP="008D41EE">
      <w:pPr>
        <w:rPr>
          <w:lang w:val="nl-NL"/>
        </w:rPr>
      </w:pPr>
      <w:r w:rsidRPr="008D41EE">
        <w:rPr>
          <w:lang w:val="nl-NL"/>
        </w:rPr>
        <w:t>•</w:t>
      </w:r>
      <w:r w:rsidRPr="008D41EE">
        <w:rPr>
          <w:lang w:val="nl-NL"/>
        </w:rPr>
        <w:tab/>
        <w:t xml:space="preserve">Ik ga naar de bakker. (ga is het zelfstandig werkwoord) </w:t>
      </w:r>
    </w:p>
    <w:p w:rsidR="008D41EE" w:rsidRPr="008D41EE" w:rsidRDefault="008D41EE" w:rsidP="008D41EE">
      <w:pPr>
        <w:rPr>
          <w:lang w:val="nl-NL"/>
        </w:rPr>
      </w:pPr>
      <w:r w:rsidRPr="008D41EE">
        <w:rPr>
          <w:lang w:val="nl-NL"/>
        </w:rPr>
        <w:t>•</w:t>
      </w:r>
      <w:r w:rsidRPr="008D41EE">
        <w:rPr>
          <w:lang w:val="nl-NL"/>
        </w:rPr>
        <w:tab/>
        <w:t xml:space="preserve">Ik zou dat anders gedaan hebben. (zou en hebben zijn hulpwerkwoorden, gedaan is het zelfstandig werkwoord) </w:t>
      </w:r>
    </w:p>
    <w:p w:rsidR="008D41EE" w:rsidRPr="008D41EE" w:rsidRDefault="008D41EE" w:rsidP="008D41EE">
      <w:pPr>
        <w:rPr>
          <w:lang w:val="nl-NL"/>
        </w:rPr>
      </w:pPr>
      <w:r w:rsidRPr="008D41EE">
        <w:rPr>
          <w:lang w:val="nl-NL"/>
        </w:rPr>
        <w:t xml:space="preserve">Het zelfstandig werkwoord is voor de betekenis van een zin onmisbaar; als het zou worden weggelaten, blijft een onbegrijpelijke zin over. Zo kunnen – als de zin wat 'omgebouwd' wordt – de werkwoorden zou en hebben wel weggelaten worden uit de zin 'Ik zou dat anders gedaan hebben': 'Ik doe/deed dat anders.' Gedaan kan echter onmogelijk weggelaten worden: 'Ik zou dat anders hebben' en 'Ik heb dat anders' zijn onbegrijpelijk. </w:t>
      </w:r>
    </w:p>
    <w:p w:rsidR="008D41EE" w:rsidRPr="008D41EE" w:rsidRDefault="008D41EE" w:rsidP="008D41EE">
      <w:pPr>
        <w:rPr>
          <w:lang w:val="nl-NL"/>
        </w:rPr>
      </w:pPr>
    </w:p>
    <w:p w:rsidR="008D41EE" w:rsidRPr="008D41EE" w:rsidRDefault="008D41EE" w:rsidP="008D41EE">
      <w:pPr>
        <w:rPr>
          <w:lang w:val="nl-NL"/>
        </w:rPr>
      </w:pPr>
    </w:p>
    <w:p w:rsidR="008D41EE" w:rsidRPr="008D41EE" w:rsidRDefault="008D41EE" w:rsidP="008D41EE">
      <w:pPr>
        <w:rPr>
          <w:lang w:val="nl-NL"/>
        </w:rPr>
      </w:pPr>
    </w:p>
    <w:p w:rsidR="008D41EE" w:rsidRPr="008D41EE" w:rsidRDefault="008D41EE" w:rsidP="008D41EE">
      <w:pPr>
        <w:rPr>
          <w:lang w:val="nl-NL"/>
        </w:rPr>
      </w:pPr>
    </w:p>
    <w:p w:rsidR="008D41EE" w:rsidRPr="008D41EE" w:rsidRDefault="008D41EE" w:rsidP="008D41EE">
      <w:pPr>
        <w:rPr>
          <w:lang w:val="nl-NL"/>
        </w:rPr>
      </w:pPr>
    </w:p>
    <w:p w:rsidR="008D41EE" w:rsidRPr="008D41EE" w:rsidRDefault="008D41EE" w:rsidP="008D41EE">
      <w:pPr>
        <w:rPr>
          <w:lang w:val="nl-NL"/>
        </w:rPr>
      </w:pPr>
    </w:p>
    <w:p w:rsidR="008D41EE" w:rsidRPr="008D41EE" w:rsidRDefault="008D41EE" w:rsidP="008D41EE">
      <w:pPr>
        <w:rPr>
          <w:lang w:val="nl-NL"/>
        </w:rPr>
      </w:pPr>
    </w:p>
    <w:p w:rsidR="008D41EE" w:rsidRPr="008D41EE" w:rsidRDefault="008D41EE" w:rsidP="008D41EE">
      <w:pPr>
        <w:rPr>
          <w:lang w:val="nl-NL"/>
        </w:rPr>
      </w:pPr>
      <w:r w:rsidRPr="008D41EE">
        <w:rPr>
          <w:lang w:val="nl-NL"/>
        </w:rPr>
        <w:t xml:space="preserve">Koppelwerkwoorden zijn hoofdwerkwoorden die iets zeggen over de toestand waarin het onderwerp zich bevindt. Ze worden in het gezegde gecombineerd met een (zelfstandig of bijvoeglijk) naamwoord; daarom heet dit het naamwoordelijk gezegde. Zijn 'koppelt' het bijvoeglijk naamwoord aardig aan het onderwerp zij. Zijn aardig is in zijn geheel het naamwoordelijk gezegde. De bekendste koppelwerkwoorden zijn zijn, worden, blijven, blijken, lijken, schijnen, heten, dunken en voorkomen. In onderstaande voorbeelden is steeds het hele naamwoordelijk gezegde gecursiveerd. </w:t>
      </w:r>
    </w:p>
    <w:p w:rsidR="008D41EE" w:rsidRPr="008D41EE" w:rsidRDefault="008D41EE" w:rsidP="008D41EE">
      <w:pPr>
        <w:rPr>
          <w:lang w:val="nl-NL"/>
        </w:rPr>
      </w:pPr>
      <w:r w:rsidRPr="008D41EE">
        <w:rPr>
          <w:lang w:val="nl-NL"/>
        </w:rPr>
        <w:t>1.</w:t>
      </w:r>
      <w:r w:rsidRPr="008D41EE">
        <w:rPr>
          <w:lang w:val="nl-NL"/>
        </w:rPr>
        <w:tab/>
        <w:t xml:space="preserve">Zij is voorzitter. </w:t>
      </w:r>
    </w:p>
    <w:p w:rsidR="008D41EE" w:rsidRPr="008D41EE" w:rsidRDefault="008D41EE" w:rsidP="008D41EE">
      <w:pPr>
        <w:rPr>
          <w:lang w:val="nl-NL"/>
        </w:rPr>
      </w:pPr>
      <w:r w:rsidRPr="008D41EE">
        <w:rPr>
          <w:lang w:val="nl-NL"/>
        </w:rPr>
        <w:t>2.</w:t>
      </w:r>
      <w:r w:rsidRPr="008D41EE">
        <w:rPr>
          <w:lang w:val="nl-NL"/>
        </w:rPr>
        <w:tab/>
        <w:t xml:space="preserve">Mijn vriend wordt leraar. </w:t>
      </w:r>
    </w:p>
    <w:p w:rsidR="008D41EE" w:rsidRPr="008D41EE" w:rsidRDefault="008D41EE" w:rsidP="008D41EE">
      <w:pPr>
        <w:rPr>
          <w:lang w:val="nl-NL"/>
        </w:rPr>
      </w:pPr>
      <w:r w:rsidRPr="008D41EE">
        <w:rPr>
          <w:lang w:val="nl-NL"/>
        </w:rPr>
        <w:lastRenderedPageBreak/>
        <w:t>3.</w:t>
      </w:r>
      <w:r w:rsidRPr="008D41EE">
        <w:rPr>
          <w:lang w:val="nl-NL"/>
        </w:rPr>
        <w:tab/>
        <w:t xml:space="preserve">Mijn tante blijft op de hoogte van de laatste ontwikkelingen. </w:t>
      </w:r>
    </w:p>
    <w:p w:rsidR="008D41EE" w:rsidRPr="008D41EE" w:rsidRDefault="008D41EE" w:rsidP="008D41EE">
      <w:pPr>
        <w:rPr>
          <w:lang w:val="nl-NL"/>
        </w:rPr>
      </w:pPr>
      <w:r w:rsidRPr="008D41EE">
        <w:rPr>
          <w:lang w:val="nl-NL"/>
        </w:rPr>
        <w:t>4.</w:t>
      </w:r>
      <w:r w:rsidRPr="008D41EE">
        <w:rPr>
          <w:lang w:val="nl-NL"/>
        </w:rPr>
        <w:tab/>
        <w:t xml:space="preserve">De uitslag bleek al bij iedereen bekend. </w:t>
      </w:r>
    </w:p>
    <w:p w:rsidR="008D41EE" w:rsidRPr="008D41EE" w:rsidRDefault="008D41EE" w:rsidP="008D41EE">
      <w:pPr>
        <w:rPr>
          <w:lang w:val="nl-NL"/>
        </w:rPr>
      </w:pPr>
      <w:r w:rsidRPr="008D41EE">
        <w:rPr>
          <w:lang w:val="nl-NL"/>
        </w:rPr>
        <w:t>5.</w:t>
      </w:r>
      <w:r w:rsidRPr="008D41EE">
        <w:rPr>
          <w:lang w:val="nl-NL"/>
        </w:rPr>
        <w:tab/>
        <w:t xml:space="preserve">Het huis leek onbewoond. </w:t>
      </w:r>
    </w:p>
    <w:p w:rsidR="008D41EE" w:rsidRPr="008D41EE" w:rsidRDefault="008D41EE" w:rsidP="008D41EE">
      <w:pPr>
        <w:rPr>
          <w:lang w:val="nl-NL"/>
        </w:rPr>
      </w:pPr>
      <w:r w:rsidRPr="008D41EE">
        <w:rPr>
          <w:lang w:val="nl-NL"/>
        </w:rPr>
        <w:t>6.</w:t>
      </w:r>
      <w:r w:rsidRPr="008D41EE">
        <w:rPr>
          <w:lang w:val="nl-NL"/>
        </w:rPr>
        <w:tab/>
        <w:t xml:space="preserve">Zijn broer scheen nogal slim. </w:t>
      </w:r>
    </w:p>
    <w:p w:rsidR="008D41EE" w:rsidRPr="008D41EE" w:rsidRDefault="008D41EE" w:rsidP="008D41EE">
      <w:pPr>
        <w:rPr>
          <w:lang w:val="nl-NL"/>
        </w:rPr>
      </w:pPr>
      <w:r w:rsidRPr="008D41EE">
        <w:rPr>
          <w:lang w:val="nl-NL"/>
        </w:rPr>
        <w:t>7.</w:t>
      </w:r>
      <w:r w:rsidRPr="008D41EE">
        <w:rPr>
          <w:lang w:val="nl-NL"/>
        </w:rPr>
        <w:tab/>
        <w:t xml:space="preserve">Die vrouw heet Anna. </w:t>
      </w:r>
    </w:p>
    <w:p w:rsidR="008D41EE" w:rsidRPr="008D41EE" w:rsidRDefault="008D41EE" w:rsidP="008D41EE">
      <w:pPr>
        <w:rPr>
          <w:lang w:val="nl-NL"/>
        </w:rPr>
      </w:pPr>
      <w:r w:rsidRPr="008D41EE">
        <w:rPr>
          <w:lang w:val="nl-NL"/>
        </w:rPr>
        <w:t>8.</w:t>
      </w:r>
      <w:r w:rsidRPr="008D41EE">
        <w:rPr>
          <w:lang w:val="nl-NL"/>
        </w:rPr>
        <w:tab/>
        <w:t xml:space="preserve">Dat dunkt me geloofwaardig. </w:t>
      </w:r>
    </w:p>
    <w:p w:rsidR="008D41EE" w:rsidRPr="008D41EE" w:rsidRDefault="008D41EE" w:rsidP="008D41EE">
      <w:pPr>
        <w:rPr>
          <w:lang w:val="nl-NL"/>
        </w:rPr>
      </w:pPr>
      <w:r w:rsidRPr="008D41EE">
        <w:rPr>
          <w:lang w:val="nl-NL"/>
        </w:rPr>
        <w:t>9.</w:t>
      </w:r>
      <w:r w:rsidRPr="008D41EE">
        <w:rPr>
          <w:lang w:val="nl-NL"/>
        </w:rPr>
        <w:tab/>
        <w:t xml:space="preserve">Zij komt me erg gespannen voor. </w:t>
      </w:r>
    </w:p>
    <w:p w:rsidR="008D41EE" w:rsidRPr="008D41EE" w:rsidRDefault="008D41EE" w:rsidP="008D41EE">
      <w:pPr>
        <w:rPr>
          <w:lang w:val="nl-NL"/>
        </w:rPr>
      </w:pPr>
      <w:r w:rsidRPr="008D41EE">
        <w:rPr>
          <w:lang w:val="nl-NL"/>
        </w:rPr>
        <w:t xml:space="preserve">In de betekenissen 'bestaan, zich bevinden' is zijn geen koppelwerkwoord, maar een zelfstandig werkwoord: 'Er zijn mensen die dit moelijk vinden', 'Ik ben op kantoor.' Ook blijven kan als zelfstandig werkwoord gebruikt worden: 'Hij bleef liever in Frankrijk wonen.' </w:t>
      </w:r>
    </w:p>
    <w:p w:rsidR="008D41EE" w:rsidRPr="008D41EE" w:rsidRDefault="008D41EE" w:rsidP="008D41EE">
      <w:pPr>
        <w:rPr>
          <w:lang w:val="nl-NL"/>
        </w:rPr>
      </w:pPr>
      <w:r w:rsidRPr="008D41EE">
        <w:rPr>
          <w:lang w:val="nl-NL"/>
        </w:rPr>
        <w:t xml:space="preserve">Ook andere werkwoorden kunnen wel als koppelwerkwoord gebruikt worden; de Algemene Nederlandse Spraakkunst (ANS, 1997) noemt gaan, komen, lopen, raken, staan, vallen en zitten: </w:t>
      </w:r>
    </w:p>
    <w:p w:rsidR="008D41EE" w:rsidRPr="008D41EE" w:rsidRDefault="008D41EE" w:rsidP="008D41EE">
      <w:pPr>
        <w:rPr>
          <w:lang w:val="nl-NL"/>
        </w:rPr>
      </w:pPr>
      <w:r w:rsidRPr="008D41EE">
        <w:rPr>
          <w:lang w:val="nl-NL"/>
        </w:rPr>
        <w:t>10.</w:t>
      </w:r>
      <w:r w:rsidRPr="008D41EE">
        <w:rPr>
          <w:lang w:val="nl-NL"/>
        </w:rPr>
        <w:tab/>
        <w:t xml:space="preserve">Je computer gaat op die manier kapot. </w:t>
      </w:r>
    </w:p>
    <w:p w:rsidR="008D41EE" w:rsidRPr="008D41EE" w:rsidRDefault="008D41EE" w:rsidP="008D41EE">
      <w:pPr>
        <w:rPr>
          <w:lang w:val="nl-NL"/>
        </w:rPr>
      </w:pPr>
      <w:r w:rsidRPr="008D41EE">
        <w:rPr>
          <w:lang w:val="nl-NL"/>
        </w:rPr>
        <w:t>11.</w:t>
      </w:r>
      <w:r w:rsidRPr="008D41EE">
        <w:rPr>
          <w:lang w:val="nl-NL"/>
        </w:rPr>
        <w:tab/>
        <w:t xml:space="preserve">Zo komt je huiswerk nooit af. </w:t>
      </w:r>
    </w:p>
    <w:p w:rsidR="008D41EE" w:rsidRPr="008D41EE" w:rsidRDefault="008D41EE" w:rsidP="008D41EE">
      <w:pPr>
        <w:rPr>
          <w:lang w:val="nl-NL"/>
        </w:rPr>
      </w:pPr>
      <w:r w:rsidRPr="008D41EE">
        <w:rPr>
          <w:lang w:val="nl-NL"/>
        </w:rPr>
        <w:t>12.</w:t>
      </w:r>
      <w:r w:rsidRPr="008D41EE">
        <w:rPr>
          <w:lang w:val="nl-NL"/>
        </w:rPr>
        <w:tab/>
        <w:t xml:space="preserve">Mijn band loopt langzaam leeg. </w:t>
      </w:r>
    </w:p>
    <w:p w:rsidR="008D41EE" w:rsidRPr="008D41EE" w:rsidRDefault="008D41EE" w:rsidP="008D41EE">
      <w:pPr>
        <w:rPr>
          <w:lang w:val="nl-NL"/>
        </w:rPr>
      </w:pPr>
      <w:r w:rsidRPr="008D41EE">
        <w:rPr>
          <w:lang w:val="nl-NL"/>
        </w:rPr>
        <w:t>13.</w:t>
      </w:r>
      <w:r w:rsidRPr="008D41EE">
        <w:rPr>
          <w:lang w:val="nl-NL"/>
        </w:rPr>
        <w:tab/>
        <w:t xml:space="preserve">Mijn broertje raakte beklemd tussen de spijlen van de trap. </w:t>
      </w:r>
    </w:p>
    <w:p w:rsidR="008D41EE" w:rsidRPr="008D41EE" w:rsidRDefault="008D41EE" w:rsidP="008D41EE">
      <w:pPr>
        <w:rPr>
          <w:lang w:val="nl-NL"/>
        </w:rPr>
      </w:pPr>
      <w:r w:rsidRPr="008D41EE">
        <w:rPr>
          <w:lang w:val="nl-NL"/>
        </w:rPr>
        <w:t>14.</w:t>
      </w:r>
      <w:r w:rsidRPr="008D41EE">
        <w:rPr>
          <w:lang w:val="nl-NL"/>
        </w:rPr>
        <w:tab/>
        <w:t xml:space="preserve">Zij staat bekend als uitstekend actrice. </w:t>
      </w:r>
    </w:p>
    <w:p w:rsidR="008D41EE" w:rsidRPr="008D41EE" w:rsidRDefault="008D41EE" w:rsidP="008D41EE">
      <w:pPr>
        <w:rPr>
          <w:lang w:val="nl-NL"/>
        </w:rPr>
      </w:pPr>
      <w:r w:rsidRPr="008D41EE">
        <w:rPr>
          <w:lang w:val="nl-NL"/>
        </w:rPr>
        <w:t>15.</w:t>
      </w:r>
      <w:r w:rsidRPr="008D41EE">
        <w:rPr>
          <w:lang w:val="nl-NL"/>
        </w:rPr>
        <w:tab/>
        <w:t xml:space="preserve">Het afscheid viel hem zwaar. </w:t>
      </w:r>
    </w:p>
    <w:p w:rsidR="009F7E4D" w:rsidRDefault="008D41EE" w:rsidP="008D41EE">
      <w:r>
        <w:t>16.</w:t>
      </w:r>
      <w:r>
        <w:tab/>
        <w:t xml:space="preserve">Dat zit </w:t>
      </w:r>
      <w:proofErr w:type="spellStart"/>
      <w:r>
        <w:t>niet</w:t>
      </w:r>
      <w:proofErr w:type="spellEnd"/>
      <w:r>
        <w:t xml:space="preserve"> </w:t>
      </w:r>
      <w:proofErr w:type="spellStart"/>
      <w:r>
        <w:t>goed</w:t>
      </w:r>
      <w:proofErr w:type="spellEnd"/>
      <w:r>
        <w:t>.</w:t>
      </w:r>
    </w:p>
    <w:sectPr w:rsidR="009F7E4D" w:rsidSect="009F7E4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1EE"/>
    <w:rsid w:val="008D41EE"/>
    <w:rsid w:val="009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E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leerling</cp:lastModifiedBy>
  <cp:revision>1</cp:revision>
  <cp:lastPrinted>2011-02-07T11:02:00Z</cp:lastPrinted>
  <dcterms:created xsi:type="dcterms:W3CDTF">2011-02-07T11:01:00Z</dcterms:created>
  <dcterms:modified xsi:type="dcterms:W3CDTF">2011-02-07T11:02:00Z</dcterms:modified>
</cp:coreProperties>
</file>