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BAB" w:rsidRPr="000A5BAB" w:rsidRDefault="000A5BAB" w:rsidP="000A5BAB">
      <w:pPr>
        <w:shd w:val="clear" w:color="auto" w:fill="FFFFFF"/>
        <w:spacing w:before="330" w:after="330"/>
        <w:outlineLvl w:val="2"/>
        <w:rPr>
          <w:rFonts w:eastAsia="Times New Roman" w:cs="Helvetica"/>
          <w:b/>
          <w:bCs/>
          <w:color w:val="141412"/>
          <w:lang w:eastAsia="nl-NL"/>
        </w:rPr>
      </w:pPr>
      <w:r w:rsidRPr="000A5BAB">
        <w:rPr>
          <w:rFonts w:eastAsia="Times New Roman" w:cs="Helvetica"/>
          <w:b/>
          <w:bCs/>
          <w:color w:val="141412"/>
          <w:lang w:eastAsia="nl-NL"/>
        </w:rPr>
        <w:t>Variabelen</w:t>
      </w:r>
    </w:p>
    <w:p w:rsidR="000A5BAB" w:rsidRPr="000A5BAB" w:rsidRDefault="000A5BAB" w:rsidP="000A5BAB">
      <w:pPr>
        <w:shd w:val="clear" w:color="auto" w:fill="FFFFFF"/>
        <w:spacing w:after="360" w:line="360" w:lineRule="atLeast"/>
        <w:rPr>
          <w:rFonts w:eastAsia="Times New Roman" w:cs="Helvetica"/>
          <w:color w:val="141412"/>
          <w:lang w:eastAsia="nl-NL"/>
        </w:rPr>
      </w:pPr>
      <w:r w:rsidRPr="000A5BAB">
        <w:rPr>
          <w:rFonts w:eastAsia="Times New Roman" w:cs="Helvetica"/>
          <w:color w:val="141412"/>
          <w:lang w:eastAsia="nl-NL"/>
        </w:rPr>
        <w:t>In PHP is het mogelijk om (tijdelijk) gegevens op te slaan in zogenaamde variabelen. Variabelen moet je zien als “emmertjes” die gegevens kunnen bevatten. Variabelen kunnen de volgende soorten gegevens bevatten:</w:t>
      </w:r>
    </w:p>
    <w:p w:rsidR="000A5BAB" w:rsidRPr="000A5BAB" w:rsidRDefault="000A5BAB" w:rsidP="000A5BAB">
      <w:pPr>
        <w:numPr>
          <w:ilvl w:val="0"/>
          <w:numId w:val="3"/>
        </w:numPr>
        <w:shd w:val="clear" w:color="auto" w:fill="FFFFFF"/>
        <w:spacing w:before="100" w:beforeAutospacing="1" w:after="100" w:afterAutospacing="1" w:line="360" w:lineRule="atLeast"/>
        <w:ind w:left="0"/>
        <w:rPr>
          <w:rFonts w:eastAsia="Times New Roman" w:cs="Helvetica"/>
          <w:color w:val="141412"/>
          <w:lang w:eastAsia="nl-NL"/>
        </w:rPr>
      </w:pPr>
      <w:proofErr w:type="spellStart"/>
      <w:r w:rsidRPr="000A5BAB">
        <w:rPr>
          <w:rFonts w:eastAsia="Times New Roman" w:cs="Helvetica"/>
          <w:b/>
          <w:bCs/>
          <w:color w:val="141412"/>
          <w:lang w:eastAsia="nl-NL"/>
        </w:rPr>
        <w:t>String</w:t>
      </w:r>
      <w:proofErr w:type="spellEnd"/>
      <w:r w:rsidRPr="000A5BAB">
        <w:rPr>
          <w:rFonts w:eastAsia="Times New Roman" w:cs="Helvetica"/>
          <w:b/>
          <w:bCs/>
          <w:color w:val="141412"/>
          <w:lang w:eastAsia="nl-NL"/>
        </w:rPr>
        <w:t> </w:t>
      </w:r>
      <w:r w:rsidRPr="000A5BAB">
        <w:rPr>
          <w:rFonts w:eastAsia="Times New Roman" w:cs="Helvetica"/>
          <w:color w:val="141412"/>
          <w:lang w:eastAsia="nl-NL"/>
        </w:rPr>
        <w:t>tekst wordt in PHP officieel een “</w:t>
      </w:r>
      <w:proofErr w:type="spellStart"/>
      <w:r w:rsidRPr="000A5BAB">
        <w:rPr>
          <w:rFonts w:eastAsia="Times New Roman" w:cs="Helvetica"/>
          <w:color w:val="141412"/>
          <w:lang w:eastAsia="nl-NL"/>
        </w:rPr>
        <w:t>string</w:t>
      </w:r>
      <w:proofErr w:type="spellEnd"/>
      <w:r w:rsidRPr="000A5BAB">
        <w:rPr>
          <w:rFonts w:eastAsia="Times New Roman" w:cs="Helvetica"/>
          <w:color w:val="141412"/>
          <w:lang w:eastAsia="nl-NL"/>
        </w:rPr>
        <w:t xml:space="preserve">” genoemd. </w:t>
      </w:r>
      <w:r>
        <w:rPr>
          <w:rFonts w:eastAsia="Times New Roman" w:cs="Helvetica"/>
          <w:color w:val="141412"/>
          <w:lang w:eastAsia="nl-NL"/>
        </w:rPr>
        <w:br/>
      </w:r>
      <w:r w:rsidRPr="000A5BAB">
        <w:rPr>
          <w:rFonts w:eastAsia="Times New Roman" w:cs="Helvetica"/>
          <w:color w:val="141412"/>
          <w:lang w:eastAsia="nl-NL"/>
        </w:rPr>
        <w:t xml:space="preserve">Een </w:t>
      </w:r>
      <w:proofErr w:type="spellStart"/>
      <w:r w:rsidRPr="000A5BAB">
        <w:rPr>
          <w:rFonts w:eastAsia="Times New Roman" w:cs="Helvetica"/>
          <w:color w:val="141412"/>
          <w:lang w:eastAsia="nl-NL"/>
        </w:rPr>
        <w:t>string</w:t>
      </w:r>
      <w:proofErr w:type="spellEnd"/>
      <w:r w:rsidRPr="000A5BAB">
        <w:rPr>
          <w:rFonts w:eastAsia="Times New Roman" w:cs="Helvetica"/>
          <w:color w:val="141412"/>
          <w:lang w:eastAsia="nl-NL"/>
        </w:rPr>
        <w:t xml:space="preserve"> moet je altijd tussen aanhalingstekens zetten.</w:t>
      </w:r>
    </w:p>
    <w:p w:rsidR="000A5BAB" w:rsidRPr="000A5BAB" w:rsidRDefault="000A5BAB" w:rsidP="000A5BAB">
      <w:pPr>
        <w:numPr>
          <w:ilvl w:val="0"/>
          <w:numId w:val="3"/>
        </w:numPr>
        <w:shd w:val="clear" w:color="auto" w:fill="FFFFFF"/>
        <w:spacing w:before="100" w:beforeAutospacing="1" w:after="100" w:afterAutospacing="1" w:line="360" w:lineRule="atLeast"/>
        <w:ind w:left="0"/>
        <w:rPr>
          <w:rFonts w:eastAsia="Times New Roman" w:cs="Helvetica"/>
          <w:color w:val="141412"/>
          <w:lang w:eastAsia="nl-NL"/>
        </w:rPr>
      </w:pPr>
      <w:r w:rsidRPr="000A5BAB">
        <w:rPr>
          <w:rFonts w:eastAsia="Times New Roman" w:cs="Helvetica"/>
          <w:b/>
          <w:bCs/>
          <w:color w:val="141412"/>
          <w:lang w:eastAsia="nl-NL"/>
        </w:rPr>
        <w:t>Integer</w:t>
      </w:r>
      <w:r w:rsidRPr="000A5BAB">
        <w:rPr>
          <w:rFonts w:eastAsia="Times New Roman" w:cs="Helvetica"/>
          <w:color w:val="141412"/>
          <w:lang w:eastAsia="nl-NL"/>
        </w:rPr>
        <w:t xml:space="preserve"> een getal wordt in PHP een “integer” genoemd. </w:t>
      </w:r>
      <w:r>
        <w:rPr>
          <w:rFonts w:eastAsia="Times New Roman" w:cs="Helvetica"/>
          <w:color w:val="141412"/>
          <w:lang w:eastAsia="nl-NL"/>
        </w:rPr>
        <w:br/>
      </w:r>
      <w:r w:rsidRPr="000A5BAB">
        <w:rPr>
          <w:rFonts w:eastAsia="Times New Roman" w:cs="Helvetica"/>
          <w:color w:val="141412"/>
          <w:lang w:eastAsia="nl-NL"/>
        </w:rPr>
        <w:t xml:space="preserve">Een getal hoef je niet tussen aanhalingstekens te zetten. Bijzonder: als je een getal </w:t>
      </w:r>
      <w:proofErr w:type="spellStart"/>
      <w:r w:rsidRPr="000A5BAB">
        <w:rPr>
          <w:rFonts w:eastAsia="Times New Roman" w:cs="Helvetica"/>
          <w:color w:val="141412"/>
          <w:lang w:eastAsia="nl-NL"/>
        </w:rPr>
        <w:t>wèl</w:t>
      </w:r>
      <w:proofErr w:type="spellEnd"/>
      <w:r w:rsidRPr="000A5BAB">
        <w:rPr>
          <w:rFonts w:eastAsia="Times New Roman" w:cs="Helvetica"/>
          <w:color w:val="141412"/>
          <w:lang w:eastAsia="nl-NL"/>
        </w:rPr>
        <w:t xml:space="preserve"> tussen aanhalingstekens zet, dan wordt het gezien als een stukje tekst en kun je er bijvoorbeeld niet mee rekenen.</w:t>
      </w:r>
    </w:p>
    <w:p w:rsidR="000A5BAB" w:rsidRPr="000A5BAB" w:rsidRDefault="000A5BAB" w:rsidP="000A5BAB">
      <w:pPr>
        <w:numPr>
          <w:ilvl w:val="0"/>
          <w:numId w:val="3"/>
        </w:numPr>
        <w:shd w:val="clear" w:color="auto" w:fill="FFFFFF"/>
        <w:spacing w:before="100" w:beforeAutospacing="1" w:after="100" w:afterAutospacing="1" w:line="360" w:lineRule="atLeast"/>
        <w:ind w:left="0"/>
        <w:rPr>
          <w:rFonts w:eastAsia="Times New Roman" w:cs="Helvetica"/>
          <w:color w:val="141412"/>
          <w:lang w:eastAsia="nl-NL"/>
        </w:rPr>
      </w:pPr>
      <w:proofErr w:type="spellStart"/>
      <w:r w:rsidRPr="000A5BAB">
        <w:rPr>
          <w:rFonts w:eastAsia="Times New Roman" w:cs="Helvetica"/>
          <w:b/>
          <w:bCs/>
          <w:color w:val="141412"/>
          <w:lang w:eastAsia="nl-NL"/>
        </w:rPr>
        <w:t>Boolean</w:t>
      </w:r>
      <w:proofErr w:type="spellEnd"/>
      <w:r w:rsidRPr="000A5BAB">
        <w:rPr>
          <w:rFonts w:eastAsia="Times New Roman" w:cs="Helvetica"/>
          <w:color w:val="141412"/>
          <w:lang w:eastAsia="nl-NL"/>
        </w:rPr>
        <w:t xml:space="preserve"> een </w:t>
      </w:r>
      <w:proofErr w:type="spellStart"/>
      <w:r w:rsidRPr="000A5BAB">
        <w:rPr>
          <w:rFonts w:eastAsia="Times New Roman" w:cs="Helvetica"/>
          <w:color w:val="141412"/>
          <w:lang w:eastAsia="nl-NL"/>
        </w:rPr>
        <w:t>boolean</w:t>
      </w:r>
      <w:proofErr w:type="spellEnd"/>
      <w:r w:rsidRPr="000A5BAB">
        <w:rPr>
          <w:rFonts w:eastAsia="Times New Roman" w:cs="Helvetica"/>
          <w:color w:val="141412"/>
          <w:lang w:eastAsia="nl-NL"/>
        </w:rPr>
        <w:t xml:space="preserve"> is altijd “waar” of “niet waar”. </w:t>
      </w:r>
      <w:r>
        <w:rPr>
          <w:rFonts w:eastAsia="Times New Roman" w:cs="Helvetica"/>
          <w:color w:val="141412"/>
          <w:lang w:eastAsia="nl-NL"/>
        </w:rPr>
        <w:br/>
      </w:r>
      <w:proofErr w:type="spellStart"/>
      <w:r w:rsidRPr="000A5BAB">
        <w:rPr>
          <w:rFonts w:eastAsia="Times New Roman" w:cs="Helvetica"/>
          <w:color w:val="141412"/>
          <w:lang w:eastAsia="nl-NL"/>
        </w:rPr>
        <w:t>Booleans</w:t>
      </w:r>
      <w:proofErr w:type="spellEnd"/>
      <w:r w:rsidRPr="000A5BAB">
        <w:rPr>
          <w:rFonts w:eastAsia="Times New Roman" w:cs="Helvetica"/>
          <w:color w:val="141412"/>
          <w:lang w:eastAsia="nl-NL"/>
        </w:rPr>
        <w:t xml:space="preserve"> worden gebruikt om te registreren of iets gelukt is of niet. Een </w:t>
      </w:r>
      <w:proofErr w:type="spellStart"/>
      <w:r w:rsidRPr="000A5BAB">
        <w:rPr>
          <w:rFonts w:eastAsia="Times New Roman" w:cs="Helvetica"/>
          <w:color w:val="141412"/>
          <w:lang w:eastAsia="nl-NL"/>
        </w:rPr>
        <w:t>boolean</w:t>
      </w:r>
      <w:proofErr w:type="spellEnd"/>
      <w:r w:rsidRPr="000A5BAB">
        <w:rPr>
          <w:rFonts w:eastAsia="Times New Roman" w:cs="Helvetica"/>
          <w:color w:val="141412"/>
          <w:lang w:eastAsia="nl-NL"/>
        </w:rPr>
        <w:t xml:space="preserve"> kan ‘</w:t>
      </w:r>
      <w:proofErr w:type="spellStart"/>
      <w:r w:rsidRPr="000A5BAB">
        <w:rPr>
          <w:rFonts w:eastAsia="Times New Roman" w:cs="Helvetica"/>
          <w:color w:val="141412"/>
          <w:lang w:eastAsia="nl-NL"/>
        </w:rPr>
        <w:t>true</w:t>
      </w:r>
      <w:proofErr w:type="spellEnd"/>
      <w:r w:rsidRPr="000A5BAB">
        <w:rPr>
          <w:rFonts w:eastAsia="Times New Roman" w:cs="Helvetica"/>
          <w:color w:val="141412"/>
          <w:lang w:eastAsia="nl-NL"/>
        </w:rPr>
        <w:t>’ of ‘</w:t>
      </w:r>
      <w:proofErr w:type="spellStart"/>
      <w:r w:rsidRPr="000A5BAB">
        <w:rPr>
          <w:rFonts w:eastAsia="Times New Roman" w:cs="Helvetica"/>
          <w:color w:val="141412"/>
          <w:lang w:eastAsia="nl-NL"/>
        </w:rPr>
        <w:t>false</w:t>
      </w:r>
      <w:proofErr w:type="spellEnd"/>
      <w:r w:rsidRPr="000A5BAB">
        <w:rPr>
          <w:rFonts w:eastAsia="Times New Roman" w:cs="Helvetica"/>
          <w:color w:val="141412"/>
          <w:lang w:eastAsia="nl-NL"/>
        </w:rPr>
        <w:t>’ zijn. ‘</w:t>
      </w:r>
      <w:proofErr w:type="spellStart"/>
      <w:r w:rsidRPr="000A5BAB">
        <w:rPr>
          <w:rFonts w:eastAsia="Times New Roman" w:cs="Helvetica"/>
          <w:color w:val="141412"/>
          <w:lang w:eastAsia="nl-NL"/>
        </w:rPr>
        <w:t>true</w:t>
      </w:r>
      <w:proofErr w:type="spellEnd"/>
      <w:r w:rsidRPr="000A5BAB">
        <w:rPr>
          <w:rFonts w:eastAsia="Times New Roman" w:cs="Helvetica"/>
          <w:color w:val="141412"/>
          <w:lang w:eastAsia="nl-NL"/>
        </w:rPr>
        <w:t>’ en ‘</w:t>
      </w:r>
      <w:proofErr w:type="spellStart"/>
      <w:r w:rsidRPr="000A5BAB">
        <w:rPr>
          <w:rFonts w:eastAsia="Times New Roman" w:cs="Helvetica"/>
          <w:color w:val="141412"/>
          <w:lang w:eastAsia="nl-NL"/>
        </w:rPr>
        <w:t>false</w:t>
      </w:r>
      <w:proofErr w:type="spellEnd"/>
      <w:r w:rsidRPr="000A5BAB">
        <w:rPr>
          <w:rFonts w:eastAsia="Times New Roman" w:cs="Helvetica"/>
          <w:color w:val="141412"/>
          <w:lang w:eastAsia="nl-NL"/>
        </w:rPr>
        <w:t xml:space="preserve">’ moeten zonder aanhalingstekens worden toegewezen aan de </w:t>
      </w:r>
      <w:proofErr w:type="spellStart"/>
      <w:r w:rsidRPr="000A5BAB">
        <w:rPr>
          <w:rFonts w:eastAsia="Times New Roman" w:cs="Helvetica"/>
          <w:color w:val="141412"/>
          <w:lang w:eastAsia="nl-NL"/>
        </w:rPr>
        <w:t>boolean</w:t>
      </w:r>
      <w:proofErr w:type="spellEnd"/>
      <w:r w:rsidRPr="000A5BAB">
        <w:rPr>
          <w:rFonts w:eastAsia="Times New Roman" w:cs="Helvetica"/>
          <w:color w:val="141412"/>
          <w:lang w:eastAsia="nl-NL"/>
        </w:rPr>
        <w:t>.</w:t>
      </w:r>
    </w:p>
    <w:p w:rsidR="000A5BAB" w:rsidRPr="000A5BAB" w:rsidRDefault="000A5BAB" w:rsidP="000A5BAB">
      <w:pPr>
        <w:numPr>
          <w:ilvl w:val="0"/>
          <w:numId w:val="3"/>
        </w:numPr>
        <w:shd w:val="clear" w:color="auto" w:fill="FFFFFF"/>
        <w:spacing w:before="100" w:beforeAutospacing="1" w:after="100" w:afterAutospacing="1" w:line="360" w:lineRule="atLeast"/>
        <w:ind w:left="0"/>
        <w:rPr>
          <w:rFonts w:eastAsia="Times New Roman" w:cs="Helvetica"/>
          <w:color w:val="141412"/>
          <w:lang w:eastAsia="nl-NL"/>
        </w:rPr>
      </w:pPr>
      <w:proofErr w:type="spellStart"/>
      <w:r w:rsidRPr="000A5BAB">
        <w:rPr>
          <w:rFonts w:eastAsia="Times New Roman" w:cs="Helvetica"/>
          <w:b/>
          <w:bCs/>
          <w:color w:val="141412"/>
          <w:lang w:eastAsia="nl-NL"/>
        </w:rPr>
        <w:t>Array</w:t>
      </w:r>
      <w:proofErr w:type="spellEnd"/>
      <w:r w:rsidRPr="000A5BAB">
        <w:rPr>
          <w:rFonts w:eastAsia="Times New Roman" w:cs="Helvetica"/>
          <w:color w:val="141412"/>
          <w:lang w:eastAsia="nl-NL"/>
        </w:rPr>
        <w:t xml:space="preserve"> een </w:t>
      </w:r>
      <w:proofErr w:type="spellStart"/>
      <w:r w:rsidRPr="000A5BAB">
        <w:rPr>
          <w:rFonts w:eastAsia="Times New Roman" w:cs="Helvetica"/>
          <w:color w:val="141412"/>
          <w:lang w:eastAsia="nl-NL"/>
        </w:rPr>
        <w:t>array</w:t>
      </w:r>
      <w:proofErr w:type="spellEnd"/>
      <w:r w:rsidRPr="000A5BAB">
        <w:rPr>
          <w:rFonts w:eastAsia="Times New Roman" w:cs="Helvetica"/>
          <w:color w:val="141412"/>
          <w:lang w:eastAsia="nl-NL"/>
        </w:rPr>
        <w:t xml:space="preserve"> kan meerdere waarden bevatten. </w:t>
      </w:r>
      <w:r>
        <w:rPr>
          <w:rFonts w:eastAsia="Times New Roman" w:cs="Helvetica"/>
          <w:color w:val="141412"/>
          <w:lang w:eastAsia="nl-NL"/>
        </w:rPr>
        <w:br/>
      </w:r>
      <w:r w:rsidRPr="000A5BAB">
        <w:rPr>
          <w:rFonts w:eastAsia="Times New Roman" w:cs="Helvetica"/>
          <w:color w:val="141412"/>
          <w:lang w:eastAsia="nl-NL"/>
        </w:rPr>
        <w:t xml:space="preserve">Je zou bijvoorbeeld je klasgenoten in een </w:t>
      </w:r>
      <w:proofErr w:type="spellStart"/>
      <w:r w:rsidRPr="000A5BAB">
        <w:rPr>
          <w:rFonts w:eastAsia="Times New Roman" w:cs="Helvetica"/>
          <w:color w:val="141412"/>
          <w:lang w:eastAsia="nl-NL"/>
        </w:rPr>
        <w:t>array</w:t>
      </w:r>
      <w:proofErr w:type="spellEnd"/>
      <w:r w:rsidRPr="000A5BAB">
        <w:rPr>
          <w:rFonts w:eastAsia="Times New Roman" w:cs="Helvetica"/>
          <w:color w:val="141412"/>
          <w:lang w:eastAsia="nl-NL"/>
        </w:rPr>
        <w:t xml:space="preserve"> kunnen opslaan.</w:t>
      </w:r>
    </w:p>
    <w:p w:rsidR="000A5BAB" w:rsidRPr="000A5BAB" w:rsidRDefault="000A5BAB" w:rsidP="000A5BAB">
      <w:pPr>
        <w:numPr>
          <w:ilvl w:val="0"/>
          <w:numId w:val="3"/>
        </w:numPr>
        <w:shd w:val="clear" w:color="auto" w:fill="FFFFFF"/>
        <w:spacing w:before="100" w:beforeAutospacing="1" w:after="100" w:afterAutospacing="1" w:line="360" w:lineRule="atLeast"/>
        <w:ind w:left="0"/>
        <w:rPr>
          <w:rFonts w:eastAsia="Times New Roman" w:cs="Helvetica"/>
          <w:color w:val="141412"/>
          <w:lang w:eastAsia="nl-NL"/>
        </w:rPr>
      </w:pPr>
      <w:r w:rsidRPr="000A5BAB">
        <w:rPr>
          <w:rFonts w:eastAsia="Times New Roman" w:cs="Helvetica"/>
          <w:b/>
          <w:bCs/>
          <w:color w:val="141412"/>
          <w:lang w:eastAsia="nl-NL"/>
        </w:rPr>
        <w:t>$_GET en $_POST </w:t>
      </w:r>
      <w:r w:rsidRPr="000A5BAB">
        <w:rPr>
          <w:rFonts w:eastAsia="Times New Roman" w:cs="Helvetica"/>
          <w:color w:val="141412"/>
          <w:lang w:eastAsia="nl-NL"/>
        </w:rPr>
        <w:t xml:space="preserve">zijn </w:t>
      </w:r>
      <w:proofErr w:type="spellStart"/>
      <w:r w:rsidRPr="000A5BAB">
        <w:rPr>
          <w:rFonts w:eastAsia="Times New Roman" w:cs="Helvetica"/>
          <w:color w:val="141412"/>
          <w:lang w:eastAsia="nl-NL"/>
        </w:rPr>
        <w:t>arrays</w:t>
      </w:r>
      <w:proofErr w:type="spellEnd"/>
      <w:r w:rsidRPr="000A5BAB">
        <w:rPr>
          <w:rFonts w:eastAsia="Times New Roman" w:cs="Helvetica"/>
          <w:color w:val="141412"/>
          <w:lang w:eastAsia="nl-NL"/>
        </w:rPr>
        <w:t xml:space="preserve"> die formuliergegevens bevatten. </w:t>
      </w:r>
      <w:r>
        <w:rPr>
          <w:rFonts w:eastAsia="Times New Roman" w:cs="Helvetica"/>
          <w:color w:val="141412"/>
          <w:lang w:eastAsia="nl-NL"/>
        </w:rPr>
        <w:br/>
      </w:r>
      <w:r w:rsidRPr="000A5BAB">
        <w:rPr>
          <w:rFonts w:eastAsia="Times New Roman" w:cs="Helvetica"/>
          <w:color w:val="141412"/>
          <w:lang w:eastAsia="nl-NL"/>
        </w:rPr>
        <w:t>Dit is nu nog moeilijk te begrijpen, maar wanneer je gegevens verstuurd met een formulier, en je gebruikt in de &lt;</w:t>
      </w:r>
      <w:proofErr w:type="spellStart"/>
      <w:r w:rsidRPr="000A5BAB">
        <w:rPr>
          <w:rFonts w:eastAsia="Times New Roman" w:cs="Helvetica"/>
          <w:color w:val="141412"/>
          <w:lang w:eastAsia="nl-NL"/>
        </w:rPr>
        <w:t>form</w:t>
      </w:r>
      <w:proofErr w:type="spellEnd"/>
      <w:r w:rsidRPr="000A5BAB">
        <w:rPr>
          <w:rFonts w:eastAsia="Times New Roman" w:cs="Helvetica"/>
          <w:color w:val="141412"/>
          <w:lang w:eastAsia="nl-NL"/>
        </w:rPr>
        <w:t xml:space="preserve">&gt;  </w:t>
      </w:r>
      <w:proofErr w:type="spellStart"/>
      <w:r w:rsidRPr="000A5BAB">
        <w:rPr>
          <w:rFonts w:eastAsia="Times New Roman" w:cs="Helvetica"/>
          <w:color w:val="141412"/>
          <w:lang w:eastAsia="nl-NL"/>
        </w:rPr>
        <w:t>tag</w:t>
      </w:r>
      <w:proofErr w:type="spellEnd"/>
      <w:r w:rsidRPr="000A5BAB">
        <w:rPr>
          <w:rFonts w:eastAsia="Times New Roman" w:cs="Helvetica"/>
          <w:color w:val="141412"/>
          <w:lang w:eastAsia="nl-NL"/>
        </w:rPr>
        <w:t xml:space="preserve"> als attribuut “</w:t>
      </w:r>
      <w:proofErr w:type="spellStart"/>
      <w:r w:rsidRPr="000A5BAB">
        <w:rPr>
          <w:rFonts w:eastAsia="Times New Roman" w:cs="Helvetica"/>
          <w:color w:val="141412"/>
          <w:lang w:eastAsia="nl-NL"/>
        </w:rPr>
        <w:t>method</w:t>
      </w:r>
      <w:proofErr w:type="spellEnd"/>
      <w:r w:rsidRPr="000A5BAB">
        <w:rPr>
          <w:rFonts w:eastAsia="Times New Roman" w:cs="Helvetica"/>
          <w:color w:val="141412"/>
          <w:lang w:eastAsia="nl-NL"/>
        </w:rPr>
        <w:t xml:space="preserve">=post”, dan kun je op de pagina waar het formulier naar toe wordt verstuurd, de gegevens uitlezen in de $_POST </w:t>
      </w:r>
      <w:proofErr w:type="spellStart"/>
      <w:r w:rsidRPr="000A5BAB">
        <w:rPr>
          <w:rFonts w:eastAsia="Times New Roman" w:cs="Helvetica"/>
          <w:color w:val="141412"/>
          <w:lang w:eastAsia="nl-NL"/>
        </w:rPr>
        <w:t>array</w:t>
      </w:r>
      <w:proofErr w:type="spellEnd"/>
      <w:r w:rsidRPr="000A5BAB">
        <w:rPr>
          <w:rFonts w:eastAsia="Times New Roman" w:cs="Helvetica"/>
          <w:color w:val="141412"/>
          <w:lang w:eastAsia="nl-NL"/>
        </w:rPr>
        <w:t>.</w:t>
      </w:r>
    </w:p>
    <w:p w:rsidR="00706D15" w:rsidRPr="000A5BAB" w:rsidRDefault="000A5BAB" w:rsidP="000A5BAB">
      <w:r w:rsidRPr="000A5BAB">
        <w:t>&gt;</w:t>
      </w:r>
    </w:p>
    <w:p w:rsidR="000A5BAB" w:rsidRPr="000A5BAB" w:rsidRDefault="000A5BAB" w:rsidP="000A5BAB">
      <w:pPr>
        <w:shd w:val="clear" w:color="auto" w:fill="FFFFFF"/>
        <w:spacing w:before="206" w:after="206"/>
        <w:outlineLvl w:val="2"/>
        <w:rPr>
          <w:rFonts w:eastAsia="Times New Roman" w:cs="Times New Roman"/>
          <w:b/>
          <w:bCs/>
          <w:color w:val="141412"/>
          <w:lang w:eastAsia="nl-NL"/>
        </w:rPr>
      </w:pPr>
      <w:r w:rsidRPr="000A5BAB">
        <w:rPr>
          <w:rFonts w:eastAsia="Times New Roman" w:cs="Times New Roman"/>
          <w:b/>
          <w:bCs/>
          <w:color w:val="141412"/>
          <w:lang w:eastAsia="nl-NL"/>
        </w:rPr>
        <w:t>Vergelijkingsoperatoren</w:t>
      </w:r>
    </w:p>
    <w:p w:rsidR="000A5BAB" w:rsidRPr="000A5BAB" w:rsidRDefault="000A5BAB" w:rsidP="000A5BAB">
      <w:pPr>
        <w:shd w:val="clear" w:color="auto" w:fill="FFFFFF"/>
        <w:spacing w:after="224" w:line="224" w:lineRule="atLeast"/>
        <w:rPr>
          <w:rFonts w:eastAsia="Times New Roman" w:cs="Helvetica"/>
          <w:color w:val="141412"/>
          <w:lang w:eastAsia="nl-NL"/>
        </w:rPr>
      </w:pPr>
      <w:r w:rsidRPr="000A5BAB">
        <w:rPr>
          <w:rFonts w:eastAsia="Times New Roman" w:cs="Helvetica"/>
          <w:color w:val="141412"/>
          <w:lang w:eastAsia="nl-NL"/>
        </w:rPr>
        <w:t xml:space="preserve">In les een maakte je kennis met de toewijzingsoperator. Hiermee kun je waarden toewijzen aan een variabele. Eigenlijk zou je dit ook als een controle als test kunnen zien, want als het toewijzen niet lukt, krijg je een foutmelding. Als het toewijzen </w:t>
      </w:r>
      <w:proofErr w:type="spellStart"/>
      <w:r w:rsidRPr="000A5BAB">
        <w:rPr>
          <w:rFonts w:eastAsia="Times New Roman" w:cs="Helvetica"/>
          <w:color w:val="141412"/>
          <w:lang w:eastAsia="nl-NL"/>
        </w:rPr>
        <w:t>wèl</w:t>
      </w:r>
      <w:proofErr w:type="spellEnd"/>
      <w:r w:rsidRPr="000A5BAB">
        <w:rPr>
          <w:rFonts w:eastAsia="Times New Roman" w:cs="Helvetica"/>
          <w:color w:val="141412"/>
          <w:lang w:eastAsia="nl-NL"/>
        </w:rPr>
        <w:t xml:space="preserve"> lukt, gaat de code stilletjes verder met uitvoeren.</w:t>
      </w:r>
    </w:p>
    <w:p w:rsidR="000A5BAB" w:rsidRPr="000A5BAB" w:rsidRDefault="000A5BAB" w:rsidP="000A5BAB">
      <w:pPr>
        <w:shd w:val="clear" w:color="auto" w:fill="FFFFFF"/>
        <w:spacing w:after="224" w:line="224" w:lineRule="atLeast"/>
        <w:rPr>
          <w:rFonts w:eastAsia="Times New Roman" w:cs="Helvetica"/>
          <w:color w:val="141412"/>
          <w:lang w:eastAsia="nl-NL"/>
        </w:rPr>
      </w:pPr>
      <w:r w:rsidRPr="000A5BAB">
        <w:rPr>
          <w:rFonts w:eastAsia="Times New Roman" w:cs="Helvetica"/>
          <w:color w:val="141412"/>
          <w:lang w:eastAsia="nl-NL"/>
        </w:rPr>
        <w:t>Zo heb je ook operatoren waarmee je het een kunt vergelijken met het ander:</w:t>
      </w:r>
    </w:p>
    <w:tbl>
      <w:tblPr>
        <w:tblW w:w="5648" w:type="dxa"/>
        <w:shd w:val="clear" w:color="auto" w:fill="FFFFFF"/>
        <w:tblCellMar>
          <w:top w:w="15" w:type="dxa"/>
          <w:left w:w="15" w:type="dxa"/>
          <w:bottom w:w="15" w:type="dxa"/>
          <w:right w:w="15" w:type="dxa"/>
        </w:tblCellMar>
        <w:tblLook w:val="04A0"/>
      </w:tblPr>
      <w:tblGrid>
        <w:gridCol w:w="1162"/>
        <w:gridCol w:w="4486"/>
      </w:tblGrid>
      <w:tr w:rsidR="000A5BAB" w:rsidRPr="000A5BAB" w:rsidTr="000A5BAB">
        <w:trPr>
          <w:tblHeader/>
        </w:trPr>
        <w:tc>
          <w:tcPr>
            <w:tcW w:w="0" w:type="auto"/>
            <w:tcBorders>
              <w:top w:val="nil"/>
              <w:left w:val="nil"/>
              <w:bottom w:val="single" w:sz="4" w:space="0" w:color="DDDDDD"/>
              <w:right w:val="nil"/>
            </w:tcBorders>
            <w:shd w:val="clear" w:color="auto" w:fill="D9EDF7"/>
            <w:tcMar>
              <w:top w:w="75" w:type="dxa"/>
              <w:left w:w="75" w:type="dxa"/>
              <w:bottom w:w="75" w:type="dxa"/>
              <w:right w:w="75" w:type="dxa"/>
            </w:tcMar>
            <w:vAlign w:val="center"/>
            <w:hideMark/>
          </w:tcPr>
          <w:p w:rsidR="000A5BAB" w:rsidRPr="000A5BAB" w:rsidRDefault="000A5BAB" w:rsidP="000A5BAB">
            <w:pPr>
              <w:spacing w:after="240" w:line="480" w:lineRule="auto"/>
              <w:rPr>
                <w:rFonts w:eastAsia="Times New Roman" w:cs="Helvetica"/>
                <w:b/>
                <w:bCs/>
                <w:caps/>
                <w:color w:val="141412"/>
                <w:lang w:eastAsia="nl-NL"/>
              </w:rPr>
            </w:pPr>
            <w:r w:rsidRPr="000A5BAB">
              <w:rPr>
                <w:rFonts w:eastAsia="Times New Roman" w:cs="Helvetica"/>
                <w:b/>
                <w:bCs/>
                <w:caps/>
                <w:color w:val="141412"/>
                <w:lang w:eastAsia="nl-NL"/>
              </w:rPr>
              <w:t>OPERATOR</w:t>
            </w:r>
          </w:p>
        </w:tc>
        <w:tc>
          <w:tcPr>
            <w:tcW w:w="0" w:type="auto"/>
            <w:tcBorders>
              <w:top w:val="nil"/>
              <w:left w:val="nil"/>
              <w:bottom w:val="single" w:sz="4" w:space="0" w:color="DDDDDD"/>
              <w:right w:val="nil"/>
            </w:tcBorders>
            <w:shd w:val="clear" w:color="auto" w:fill="D9EDF7"/>
            <w:tcMar>
              <w:top w:w="75" w:type="dxa"/>
              <w:left w:w="75" w:type="dxa"/>
              <w:bottom w:w="75" w:type="dxa"/>
              <w:right w:w="75" w:type="dxa"/>
            </w:tcMar>
            <w:vAlign w:val="center"/>
            <w:hideMark/>
          </w:tcPr>
          <w:p w:rsidR="000A5BAB" w:rsidRPr="000A5BAB" w:rsidRDefault="000A5BAB" w:rsidP="000A5BAB">
            <w:pPr>
              <w:spacing w:after="240" w:line="480" w:lineRule="auto"/>
              <w:rPr>
                <w:rFonts w:eastAsia="Times New Roman" w:cs="Helvetica"/>
                <w:b/>
                <w:bCs/>
                <w:caps/>
                <w:color w:val="141412"/>
                <w:lang w:eastAsia="nl-NL"/>
              </w:rPr>
            </w:pPr>
            <w:r w:rsidRPr="000A5BAB">
              <w:rPr>
                <w:rFonts w:eastAsia="Times New Roman" w:cs="Helvetica"/>
                <w:b/>
                <w:bCs/>
                <w:caps/>
                <w:color w:val="141412"/>
                <w:lang w:eastAsia="nl-NL"/>
              </w:rPr>
              <w:t>UITLEG</w:t>
            </w:r>
          </w:p>
        </w:tc>
      </w:tr>
      <w:tr w:rsidR="000A5BAB" w:rsidRPr="000A5BAB" w:rsidTr="000A5BAB">
        <w:tc>
          <w:tcPr>
            <w:tcW w:w="0" w:type="auto"/>
            <w:tcBorders>
              <w:top w:val="nil"/>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Wordt gebruikt om te testen of iets gelijk is aan iets anders.</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w:t>
            </w:r>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 xml:space="preserve">Wordt gebruikt om te testen of iets gelijk is aan </w:t>
            </w:r>
            <w:r w:rsidRPr="000A5BAB">
              <w:rPr>
                <w:rFonts w:eastAsia="Times New Roman" w:cs="Helvetica"/>
                <w:color w:val="141412"/>
                <w:lang w:eastAsia="nl-NL"/>
              </w:rPr>
              <w:lastRenderedPageBreak/>
              <w:t xml:space="preserve">iets anders </w:t>
            </w:r>
            <w:proofErr w:type="spellStart"/>
            <w:r w:rsidRPr="000A5BAB">
              <w:rPr>
                <w:rFonts w:eastAsia="Times New Roman" w:cs="Helvetica"/>
                <w:color w:val="141412"/>
                <w:lang w:eastAsia="nl-NL"/>
              </w:rPr>
              <w:t>èn</w:t>
            </w:r>
            <w:proofErr w:type="spellEnd"/>
            <w:r w:rsidRPr="000A5BAB">
              <w:rPr>
                <w:rFonts w:eastAsia="Times New Roman" w:cs="Helvetica"/>
                <w:color w:val="141412"/>
                <w:lang w:eastAsia="nl-NL"/>
              </w:rPr>
              <w:t xml:space="preserve"> of ze beide van hetzelfde type zijn.</w:t>
            </w:r>
          </w:p>
        </w:tc>
      </w:tr>
      <w:tr w:rsidR="000A5BAB" w:rsidRPr="000A5BAB" w:rsidTr="000A5BAB">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lastRenderedPageBreak/>
              <w:t>!=</w:t>
            </w:r>
          </w:p>
        </w:tc>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Testen of iets niet gelijk is aan iets anders.</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&lt;</w:t>
            </w:r>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Testen of iets kleiner is dan iets anders.</w:t>
            </w:r>
          </w:p>
        </w:tc>
      </w:tr>
      <w:tr w:rsidR="000A5BAB" w:rsidRPr="000A5BAB" w:rsidTr="000A5BAB">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&gt;</w:t>
            </w:r>
          </w:p>
        </w:tc>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Testen of iets groter is dan iets anders.</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&lt;=</w:t>
            </w:r>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Testen of iets kleiner is of gelijk aan iets anders.</w:t>
            </w:r>
          </w:p>
        </w:tc>
      </w:tr>
      <w:tr w:rsidR="000A5BAB" w:rsidRPr="000A5BAB" w:rsidTr="000A5BAB">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&gt;=</w:t>
            </w:r>
          </w:p>
        </w:tc>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Testen of iets groter dan of gelijk aan iets anders.</w:t>
            </w:r>
          </w:p>
        </w:tc>
      </w:tr>
    </w:tbl>
    <w:p w:rsidR="000A5BAB" w:rsidRPr="000A5BAB" w:rsidRDefault="000A5BAB" w:rsidP="000A5BAB">
      <w:pPr>
        <w:shd w:val="clear" w:color="auto" w:fill="FFFFFF"/>
        <w:spacing w:before="206" w:after="206"/>
        <w:outlineLvl w:val="2"/>
        <w:rPr>
          <w:rFonts w:eastAsia="Times New Roman" w:cs="Times New Roman"/>
          <w:b/>
          <w:bCs/>
          <w:color w:val="141412"/>
          <w:lang w:eastAsia="nl-NL"/>
        </w:rPr>
      </w:pPr>
      <w:r w:rsidRPr="000A5BAB">
        <w:rPr>
          <w:rFonts w:eastAsia="Times New Roman" w:cs="Times New Roman"/>
          <w:b/>
          <w:bCs/>
          <w:color w:val="141412"/>
          <w:lang w:eastAsia="nl-NL"/>
        </w:rPr>
        <w:t>Logische operatoren</w:t>
      </w:r>
    </w:p>
    <w:p w:rsidR="000A5BAB" w:rsidRPr="000A5BAB" w:rsidRDefault="000A5BAB" w:rsidP="000A5BAB">
      <w:pPr>
        <w:shd w:val="clear" w:color="auto" w:fill="FFFFFF"/>
        <w:spacing w:after="224" w:line="224" w:lineRule="atLeast"/>
        <w:rPr>
          <w:rFonts w:eastAsia="Times New Roman" w:cs="Helvetica"/>
          <w:color w:val="141412"/>
          <w:lang w:eastAsia="nl-NL"/>
        </w:rPr>
      </w:pPr>
      <w:r w:rsidRPr="000A5BAB">
        <w:rPr>
          <w:rFonts w:eastAsia="Times New Roman" w:cs="Helvetica"/>
          <w:color w:val="141412"/>
          <w:lang w:eastAsia="nl-NL"/>
        </w:rPr>
        <w:t>wanneer je meerdere dingen wilt controleren of testen voordat code wordt uitgevoerd, zet je logische operatoren in.</w:t>
      </w:r>
    </w:p>
    <w:tbl>
      <w:tblPr>
        <w:tblW w:w="5648" w:type="dxa"/>
        <w:shd w:val="clear" w:color="auto" w:fill="FFFFFF"/>
        <w:tblCellMar>
          <w:top w:w="15" w:type="dxa"/>
          <w:left w:w="15" w:type="dxa"/>
          <w:bottom w:w="15" w:type="dxa"/>
          <w:right w:w="15" w:type="dxa"/>
        </w:tblCellMar>
        <w:tblLook w:val="04A0"/>
      </w:tblPr>
      <w:tblGrid>
        <w:gridCol w:w="1162"/>
        <w:gridCol w:w="4486"/>
      </w:tblGrid>
      <w:tr w:rsidR="000A5BAB" w:rsidRPr="000A5BAB" w:rsidTr="000A5BAB">
        <w:trPr>
          <w:tblHeader/>
        </w:trPr>
        <w:tc>
          <w:tcPr>
            <w:tcW w:w="0" w:type="auto"/>
            <w:tcBorders>
              <w:top w:val="nil"/>
              <w:left w:val="nil"/>
              <w:bottom w:val="single" w:sz="4" w:space="0" w:color="DDDDDD"/>
              <w:right w:val="nil"/>
            </w:tcBorders>
            <w:shd w:val="clear" w:color="auto" w:fill="D9EDF7"/>
            <w:tcMar>
              <w:top w:w="75" w:type="dxa"/>
              <w:left w:w="75" w:type="dxa"/>
              <w:bottom w:w="75" w:type="dxa"/>
              <w:right w:w="75" w:type="dxa"/>
            </w:tcMar>
            <w:vAlign w:val="center"/>
            <w:hideMark/>
          </w:tcPr>
          <w:p w:rsidR="000A5BAB" w:rsidRPr="000A5BAB" w:rsidRDefault="000A5BAB" w:rsidP="000A5BAB">
            <w:pPr>
              <w:spacing w:after="240" w:line="480" w:lineRule="auto"/>
              <w:rPr>
                <w:rFonts w:eastAsia="Times New Roman" w:cs="Helvetica"/>
                <w:b/>
                <w:bCs/>
                <w:caps/>
                <w:color w:val="141412"/>
                <w:lang w:eastAsia="nl-NL"/>
              </w:rPr>
            </w:pPr>
            <w:r w:rsidRPr="000A5BAB">
              <w:rPr>
                <w:rFonts w:eastAsia="Times New Roman" w:cs="Helvetica"/>
                <w:b/>
                <w:bCs/>
                <w:caps/>
                <w:color w:val="141412"/>
                <w:lang w:eastAsia="nl-NL"/>
              </w:rPr>
              <w:t>OPERATOR</w:t>
            </w:r>
          </w:p>
        </w:tc>
        <w:tc>
          <w:tcPr>
            <w:tcW w:w="0" w:type="auto"/>
            <w:tcBorders>
              <w:top w:val="nil"/>
              <w:left w:val="nil"/>
              <w:bottom w:val="single" w:sz="4" w:space="0" w:color="DDDDDD"/>
              <w:right w:val="nil"/>
            </w:tcBorders>
            <w:shd w:val="clear" w:color="auto" w:fill="D9EDF7"/>
            <w:tcMar>
              <w:top w:w="75" w:type="dxa"/>
              <w:left w:w="75" w:type="dxa"/>
              <w:bottom w:w="75" w:type="dxa"/>
              <w:right w:w="75" w:type="dxa"/>
            </w:tcMar>
            <w:vAlign w:val="center"/>
            <w:hideMark/>
          </w:tcPr>
          <w:p w:rsidR="000A5BAB" w:rsidRPr="000A5BAB" w:rsidRDefault="000A5BAB" w:rsidP="000A5BAB">
            <w:pPr>
              <w:spacing w:after="240" w:line="480" w:lineRule="auto"/>
              <w:rPr>
                <w:rFonts w:eastAsia="Times New Roman" w:cs="Helvetica"/>
                <w:b/>
                <w:bCs/>
                <w:caps/>
                <w:color w:val="141412"/>
                <w:lang w:eastAsia="nl-NL"/>
              </w:rPr>
            </w:pPr>
            <w:r w:rsidRPr="000A5BAB">
              <w:rPr>
                <w:rFonts w:eastAsia="Times New Roman" w:cs="Helvetica"/>
                <w:b/>
                <w:bCs/>
                <w:caps/>
                <w:color w:val="141412"/>
                <w:lang w:eastAsia="nl-NL"/>
              </w:rPr>
              <w:t>UITLEG</w:t>
            </w:r>
          </w:p>
        </w:tc>
      </w:tr>
      <w:tr w:rsidR="000A5BAB" w:rsidRPr="000A5BAB" w:rsidTr="000A5BAB">
        <w:tc>
          <w:tcPr>
            <w:tcW w:w="0" w:type="auto"/>
            <w:tcBorders>
              <w:top w:val="nil"/>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and</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Controleer of twee condities waar zijn.</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proofErr w:type="spellStart"/>
            <w:r w:rsidRPr="000A5BAB">
              <w:rPr>
                <w:rFonts w:eastAsia="Times New Roman" w:cs="Helvetica"/>
                <w:color w:val="141412"/>
                <w:lang w:eastAsia="nl-NL"/>
              </w:rPr>
              <w:t>or</w:t>
            </w:r>
            <w:proofErr w:type="spellEnd"/>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 xml:space="preserve">Controleer of een of </w:t>
            </w:r>
            <w:proofErr w:type="spellStart"/>
            <w:r w:rsidRPr="000A5BAB">
              <w:rPr>
                <w:rFonts w:eastAsia="Times New Roman" w:cs="Helvetica"/>
                <w:color w:val="141412"/>
                <w:lang w:eastAsia="nl-NL"/>
              </w:rPr>
              <w:t>alletwee</w:t>
            </w:r>
            <w:proofErr w:type="spellEnd"/>
            <w:r w:rsidRPr="000A5BAB">
              <w:rPr>
                <w:rFonts w:eastAsia="Times New Roman" w:cs="Helvetica"/>
                <w:color w:val="141412"/>
                <w:lang w:eastAsia="nl-NL"/>
              </w:rPr>
              <w:t xml:space="preserve"> van de beide condities waar is.</w:t>
            </w:r>
          </w:p>
        </w:tc>
      </w:tr>
      <w:tr w:rsidR="000A5BAB" w:rsidRPr="000A5BAB" w:rsidTr="000A5BAB">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w:t>
            </w:r>
          </w:p>
        </w:tc>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 xml:space="preserve">Controleer of een conditie </w:t>
            </w:r>
            <w:proofErr w:type="spellStart"/>
            <w:r w:rsidRPr="000A5BAB">
              <w:rPr>
                <w:rFonts w:eastAsia="Times New Roman" w:cs="Helvetica"/>
                <w:color w:val="141412"/>
                <w:lang w:eastAsia="nl-NL"/>
              </w:rPr>
              <w:t>nièt</w:t>
            </w:r>
            <w:proofErr w:type="spellEnd"/>
            <w:r w:rsidRPr="000A5BAB">
              <w:rPr>
                <w:rFonts w:eastAsia="Times New Roman" w:cs="Helvetica"/>
                <w:color w:val="141412"/>
                <w:lang w:eastAsia="nl-NL"/>
              </w:rPr>
              <w:t xml:space="preserve"> waar is.</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proofErr w:type="spellStart"/>
            <w:r w:rsidRPr="000A5BAB">
              <w:rPr>
                <w:rFonts w:eastAsia="Times New Roman" w:cs="Helvetica"/>
                <w:color w:val="141412"/>
                <w:lang w:eastAsia="nl-NL"/>
              </w:rPr>
              <w:lastRenderedPageBreak/>
              <w:t>xor</w:t>
            </w:r>
            <w:proofErr w:type="spellEnd"/>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Controleert of een van de condities waar is, maar niet allebei.</w:t>
            </w:r>
          </w:p>
        </w:tc>
      </w:tr>
      <w:tr w:rsidR="000A5BAB" w:rsidRPr="000A5BAB" w:rsidTr="000A5BAB">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&amp;&amp;</w:t>
            </w:r>
          </w:p>
        </w:tc>
        <w:tc>
          <w:tcPr>
            <w:tcW w:w="0" w:type="auto"/>
            <w:tcBorders>
              <w:top w:val="single" w:sz="4" w:space="0" w:color="DDDDDD"/>
              <w:left w:val="nil"/>
              <w:bottom w:val="nil"/>
              <w:right w:val="nil"/>
            </w:tcBorders>
            <w:shd w:val="clear" w:color="auto" w:fill="FFFFFF"/>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Zelfde als and</w:t>
            </w:r>
          </w:p>
        </w:tc>
      </w:tr>
      <w:tr w:rsidR="000A5BAB" w:rsidRPr="000A5BAB" w:rsidTr="000A5BAB">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w:t>
            </w:r>
          </w:p>
        </w:tc>
        <w:tc>
          <w:tcPr>
            <w:tcW w:w="0" w:type="auto"/>
            <w:tcBorders>
              <w:top w:val="single" w:sz="4" w:space="0" w:color="DDDDDD"/>
              <w:left w:val="nil"/>
              <w:bottom w:val="nil"/>
              <w:right w:val="nil"/>
            </w:tcBorders>
            <w:shd w:val="clear" w:color="auto" w:fill="F9F9F9"/>
            <w:tcMar>
              <w:top w:w="75" w:type="dxa"/>
              <w:left w:w="75" w:type="dxa"/>
              <w:bottom w:w="75" w:type="dxa"/>
              <w:right w:w="75" w:type="dxa"/>
            </w:tcMar>
            <w:hideMark/>
          </w:tcPr>
          <w:p w:rsidR="000A5BAB" w:rsidRPr="000A5BAB" w:rsidRDefault="000A5BAB" w:rsidP="000A5BAB">
            <w:pPr>
              <w:spacing w:after="240" w:line="480" w:lineRule="auto"/>
              <w:rPr>
                <w:rFonts w:eastAsia="Times New Roman" w:cs="Helvetica"/>
                <w:color w:val="141412"/>
                <w:lang w:eastAsia="nl-NL"/>
              </w:rPr>
            </w:pPr>
            <w:r w:rsidRPr="000A5BAB">
              <w:rPr>
                <w:rFonts w:eastAsia="Times New Roman" w:cs="Helvetica"/>
                <w:color w:val="141412"/>
                <w:lang w:eastAsia="nl-NL"/>
              </w:rPr>
              <w:t xml:space="preserve">Zelfde als </w:t>
            </w:r>
            <w:proofErr w:type="spellStart"/>
            <w:r w:rsidRPr="000A5BAB">
              <w:rPr>
                <w:rFonts w:eastAsia="Times New Roman" w:cs="Helvetica"/>
                <w:color w:val="141412"/>
                <w:lang w:eastAsia="nl-NL"/>
              </w:rPr>
              <w:t>or</w:t>
            </w:r>
            <w:proofErr w:type="spellEnd"/>
          </w:p>
        </w:tc>
      </w:tr>
    </w:tbl>
    <w:p w:rsidR="000A5BAB" w:rsidRPr="000A5BAB" w:rsidRDefault="000A5BAB" w:rsidP="000A5BAB"/>
    <w:sectPr w:rsidR="000A5BAB" w:rsidRPr="000A5BAB" w:rsidSect="00706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086"/>
    <w:multiLevelType w:val="multilevel"/>
    <w:tmpl w:val="8FCAC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08EB"/>
    <w:multiLevelType w:val="multilevel"/>
    <w:tmpl w:val="C282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E16BB2"/>
    <w:multiLevelType w:val="multilevel"/>
    <w:tmpl w:val="C8726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C4CB2"/>
    <w:multiLevelType w:val="multilevel"/>
    <w:tmpl w:val="13FAA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37AFA"/>
    <w:multiLevelType w:val="multilevel"/>
    <w:tmpl w:val="3A7C2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0A5BAB"/>
    <w:rsid w:val="000A5BAB"/>
    <w:rsid w:val="00706D15"/>
    <w:rsid w:val="00AF4A2C"/>
    <w:rsid w:val="00F915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6D15"/>
  </w:style>
  <w:style w:type="paragraph" w:styleId="Kop1">
    <w:name w:val="heading 1"/>
    <w:basedOn w:val="Standaard"/>
    <w:link w:val="Kop1Char"/>
    <w:uiPriority w:val="9"/>
    <w:qFormat/>
    <w:rsid w:val="000A5BA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A5BA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0A5BAB"/>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0A5BAB"/>
    <w:pPr>
      <w:spacing w:before="100" w:beforeAutospacing="1" w:after="100" w:afterAutospacing="1"/>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0A5BAB"/>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A5BA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A5BA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0A5BA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A5BA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0A5BAB"/>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0A5BA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A5BAB"/>
    <w:rPr>
      <w:color w:val="0000FF"/>
      <w:u w:val="single"/>
    </w:rPr>
  </w:style>
  <w:style w:type="character" w:styleId="Zwaar">
    <w:name w:val="Strong"/>
    <w:basedOn w:val="Standaardalinea-lettertype"/>
    <w:uiPriority w:val="22"/>
    <w:qFormat/>
    <w:rsid w:val="000A5BAB"/>
    <w:rPr>
      <w:b/>
      <w:bCs/>
    </w:rPr>
  </w:style>
  <w:style w:type="character" w:customStyle="1" w:styleId="apple-converted-space">
    <w:name w:val="apple-converted-space"/>
    <w:basedOn w:val="Standaardalinea-lettertype"/>
    <w:rsid w:val="000A5BAB"/>
  </w:style>
  <w:style w:type="character" w:customStyle="1" w:styleId="crayon-ta">
    <w:name w:val="crayon-ta"/>
    <w:basedOn w:val="Standaardalinea-lettertype"/>
    <w:rsid w:val="000A5BAB"/>
  </w:style>
  <w:style w:type="character" w:customStyle="1" w:styleId="crayon-k">
    <w:name w:val="crayon-k"/>
    <w:basedOn w:val="Standaardalinea-lettertype"/>
    <w:rsid w:val="000A5BAB"/>
  </w:style>
  <w:style w:type="character" w:customStyle="1" w:styleId="crayon-h">
    <w:name w:val="crayon-h"/>
    <w:basedOn w:val="Standaardalinea-lettertype"/>
    <w:rsid w:val="000A5BAB"/>
  </w:style>
  <w:style w:type="character" w:customStyle="1" w:styleId="crayon-s">
    <w:name w:val="crayon-s"/>
    <w:basedOn w:val="Standaardalinea-lettertype"/>
    <w:rsid w:val="000A5BAB"/>
  </w:style>
  <w:style w:type="character" w:customStyle="1" w:styleId="crayon-sy">
    <w:name w:val="crayon-sy"/>
    <w:basedOn w:val="Standaardalinea-lettertype"/>
    <w:rsid w:val="000A5BAB"/>
  </w:style>
  <w:style w:type="character" w:customStyle="1" w:styleId="crayon-o">
    <w:name w:val="crayon-o"/>
    <w:basedOn w:val="Standaardalinea-lettertype"/>
    <w:rsid w:val="000A5BAB"/>
  </w:style>
  <w:style w:type="character" w:customStyle="1" w:styleId="crayon-e">
    <w:name w:val="crayon-e"/>
    <w:basedOn w:val="Standaardalinea-lettertype"/>
    <w:rsid w:val="000A5BAB"/>
  </w:style>
  <w:style w:type="character" w:customStyle="1" w:styleId="crayon-i">
    <w:name w:val="crayon-i"/>
    <w:basedOn w:val="Standaardalinea-lettertype"/>
    <w:rsid w:val="000A5BAB"/>
  </w:style>
  <w:style w:type="character" w:customStyle="1" w:styleId="crayon-cn">
    <w:name w:val="crayon-cn"/>
    <w:basedOn w:val="Standaardalinea-lettertype"/>
    <w:rsid w:val="000A5BAB"/>
  </w:style>
  <w:style w:type="character" w:customStyle="1" w:styleId="crayon-st">
    <w:name w:val="crayon-st"/>
    <w:basedOn w:val="Standaardalinea-lettertype"/>
    <w:rsid w:val="000A5BAB"/>
  </w:style>
  <w:style w:type="character" w:customStyle="1" w:styleId="crayon-v">
    <w:name w:val="crayon-v"/>
    <w:basedOn w:val="Standaardalinea-lettertype"/>
    <w:rsid w:val="000A5BAB"/>
  </w:style>
  <w:style w:type="character" w:customStyle="1" w:styleId="crayon-t">
    <w:name w:val="crayon-t"/>
    <w:basedOn w:val="Standaardalinea-lettertype"/>
    <w:rsid w:val="000A5BAB"/>
  </w:style>
  <w:style w:type="character" w:customStyle="1" w:styleId="crayon-c">
    <w:name w:val="crayon-c"/>
    <w:basedOn w:val="Standaardalinea-lettertype"/>
    <w:rsid w:val="000A5BAB"/>
  </w:style>
  <w:style w:type="paragraph" w:styleId="Ballontekst">
    <w:name w:val="Balloon Text"/>
    <w:basedOn w:val="Standaard"/>
    <w:link w:val="BallontekstChar"/>
    <w:uiPriority w:val="99"/>
    <w:semiHidden/>
    <w:unhideWhenUsed/>
    <w:rsid w:val="000A5BA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746794">
      <w:bodyDiv w:val="1"/>
      <w:marLeft w:val="0"/>
      <w:marRight w:val="0"/>
      <w:marTop w:val="0"/>
      <w:marBottom w:val="0"/>
      <w:divBdr>
        <w:top w:val="none" w:sz="0" w:space="0" w:color="auto"/>
        <w:left w:val="none" w:sz="0" w:space="0" w:color="auto"/>
        <w:bottom w:val="none" w:sz="0" w:space="0" w:color="auto"/>
        <w:right w:val="none" w:sz="0" w:space="0" w:color="auto"/>
      </w:divBdr>
    </w:div>
    <w:div w:id="656420504">
      <w:bodyDiv w:val="1"/>
      <w:marLeft w:val="0"/>
      <w:marRight w:val="0"/>
      <w:marTop w:val="0"/>
      <w:marBottom w:val="0"/>
      <w:divBdr>
        <w:top w:val="none" w:sz="0" w:space="0" w:color="auto"/>
        <w:left w:val="none" w:sz="0" w:space="0" w:color="auto"/>
        <w:bottom w:val="none" w:sz="0" w:space="0" w:color="auto"/>
        <w:right w:val="none" w:sz="0" w:space="0" w:color="auto"/>
      </w:divBdr>
      <w:divsChild>
        <w:div w:id="1417941121">
          <w:marLeft w:val="0"/>
          <w:marRight w:val="0"/>
          <w:marTop w:val="0"/>
          <w:marBottom w:val="0"/>
          <w:divBdr>
            <w:top w:val="none" w:sz="0" w:space="0" w:color="auto"/>
            <w:left w:val="none" w:sz="0" w:space="0" w:color="auto"/>
            <w:bottom w:val="none" w:sz="0" w:space="0" w:color="auto"/>
            <w:right w:val="none" w:sz="0" w:space="0" w:color="auto"/>
          </w:divBdr>
          <w:divsChild>
            <w:div w:id="1697736135">
              <w:marLeft w:val="0"/>
              <w:marRight w:val="0"/>
              <w:marTop w:val="180"/>
              <w:marBottom w:val="180"/>
              <w:divBdr>
                <w:top w:val="none" w:sz="0" w:space="0" w:color="auto"/>
                <w:left w:val="none" w:sz="0" w:space="0" w:color="auto"/>
                <w:bottom w:val="none" w:sz="0" w:space="0" w:color="auto"/>
                <w:right w:val="none" w:sz="0" w:space="0" w:color="auto"/>
              </w:divBdr>
            </w:div>
            <w:div w:id="1537768720">
              <w:marLeft w:val="0"/>
              <w:marRight w:val="0"/>
              <w:marTop w:val="180"/>
              <w:marBottom w:val="180"/>
              <w:divBdr>
                <w:top w:val="none" w:sz="0" w:space="0" w:color="auto"/>
                <w:left w:val="none" w:sz="0" w:space="0" w:color="auto"/>
                <w:bottom w:val="none" w:sz="0" w:space="0" w:color="auto"/>
                <w:right w:val="none" w:sz="0" w:space="0" w:color="auto"/>
              </w:divBdr>
            </w:div>
            <w:div w:id="1520777408">
              <w:marLeft w:val="0"/>
              <w:marRight w:val="0"/>
              <w:marTop w:val="180"/>
              <w:marBottom w:val="180"/>
              <w:divBdr>
                <w:top w:val="none" w:sz="0" w:space="0" w:color="auto"/>
                <w:left w:val="none" w:sz="0" w:space="0" w:color="auto"/>
                <w:bottom w:val="none" w:sz="0" w:space="0" w:color="auto"/>
                <w:right w:val="none" w:sz="0" w:space="0" w:color="auto"/>
              </w:divBdr>
            </w:div>
            <w:div w:id="1236666346">
              <w:marLeft w:val="0"/>
              <w:marRight w:val="0"/>
              <w:marTop w:val="180"/>
              <w:marBottom w:val="180"/>
              <w:divBdr>
                <w:top w:val="none" w:sz="0" w:space="0" w:color="auto"/>
                <w:left w:val="none" w:sz="0" w:space="0" w:color="auto"/>
                <w:bottom w:val="none" w:sz="0" w:space="0" w:color="auto"/>
                <w:right w:val="none" w:sz="0" w:space="0" w:color="auto"/>
              </w:divBdr>
            </w:div>
            <w:div w:id="819350907">
              <w:marLeft w:val="0"/>
              <w:marRight w:val="0"/>
              <w:marTop w:val="180"/>
              <w:marBottom w:val="180"/>
              <w:divBdr>
                <w:top w:val="none" w:sz="0" w:space="0" w:color="auto"/>
                <w:left w:val="none" w:sz="0" w:space="0" w:color="auto"/>
                <w:bottom w:val="none" w:sz="0" w:space="0" w:color="auto"/>
                <w:right w:val="none" w:sz="0" w:space="0" w:color="auto"/>
              </w:divBdr>
            </w:div>
            <w:div w:id="2069718405">
              <w:marLeft w:val="0"/>
              <w:marRight w:val="0"/>
              <w:marTop w:val="180"/>
              <w:marBottom w:val="180"/>
              <w:divBdr>
                <w:top w:val="none" w:sz="0" w:space="0" w:color="auto"/>
                <w:left w:val="none" w:sz="0" w:space="0" w:color="auto"/>
                <w:bottom w:val="none" w:sz="0" w:space="0" w:color="auto"/>
                <w:right w:val="none" w:sz="0" w:space="0" w:color="auto"/>
              </w:divBdr>
            </w:div>
            <w:div w:id="112442539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140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392</Words>
  <Characters>2161</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cp:lastModifiedBy>
  <cp:revision>1</cp:revision>
  <dcterms:created xsi:type="dcterms:W3CDTF">2016-04-09T15:59:00Z</dcterms:created>
  <dcterms:modified xsi:type="dcterms:W3CDTF">2016-04-09T16:09:00Z</dcterms:modified>
</cp:coreProperties>
</file>